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17" w:rsidRDefault="002F4B17" w:rsidP="002F4B17">
      <w:pPr>
        <w:rPr>
          <w:rFonts w:ascii="Calibri" w:hAnsi="Calibri"/>
          <w:b/>
          <w:bCs/>
          <w:sz w:val="22"/>
          <w:szCs w:val="22"/>
        </w:rPr>
      </w:pPr>
      <w:r>
        <w:rPr>
          <w:rFonts w:ascii="Calibri" w:hAnsi="Calibri"/>
          <w:b/>
          <w:bCs/>
          <w:sz w:val="22"/>
          <w:szCs w:val="22"/>
        </w:rPr>
        <w:t>FOR IMMEDIATE RELEASE</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2F4B17" w:rsidRDefault="002F4B17" w:rsidP="002F4B17">
      <w:pPr>
        <w:rPr>
          <w:rFonts w:ascii="Calibri" w:hAnsi="Calibri"/>
          <w:b/>
          <w:bCs/>
          <w:sz w:val="22"/>
          <w:szCs w:val="22"/>
        </w:rPr>
      </w:pPr>
    </w:p>
    <w:p w:rsidR="002F4B17" w:rsidRDefault="002F4B17" w:rsidP="002F4B17">
      <w:pPr>
        <w:rPr>
          <w:rFonts w:ascii="Calibri" w:hAnsi="Calibri"/>
          <w:bCs/>
          <w:sz w:val="22"/>
          <w:szCs w:val="22"/>
        </w:rPr>
      </w:pPr>
      <w:r>
        <w:rPr>
          <w:rFonts w:ascii="Calibri" w:hAnsi="Calibri"/>
          <w:b/>
          <w:bCs/>
          <w:sz w:val="22"/>
          <w:szCs w:val="22"/>
        </w:rPr>
        <w:t>Contact:</w:t>
      </w:r>
      <w:r>
        <w:rPr>
          <w:rFonts w:ascii="Calibri" w:hAnsi="Calibri"/>
          <w:bCs/>
          <w:sz w:val="22"/>
          <w:szCs w:val="22"/>
        </w:rPr>
        <w:tab/>
        <w:t>Cathy Herlinger</w:t>
      </w:r>
    </w:p>
    <w:p w:rsidR="002F4B17" w:rsidRDefault="002F4B17" w:rsidP="002F4B17">
      <w:pPr>
        <w:rPr>
          <w:rFonts w:ascii="Calibri" w:hAnsi="Calibri"/>
          <w:bCs/>
          <w:sz w:val="22"/>
          <w:szCs w:val="22"/>
        </w:rPr>
      </w:pPr>
      <w:r>
        <w:rPr>
          <w:rFonts w:ascii="Calibri" w:hAnsi="Calibri"/>
          <w:bCs/>
          <w:sz w:val="22"/>
          <w:szCs w:val="22"/>
        </w:rPr>
        <w:tab/>
      </w:r>
      <w:r>
        <w:rPr>
          <w:rFonts w:ascii="Calibri" w:hAnsi="Calibri"/>
          <w:bCs/>
          <w:sz w:val="22"/>
          <w:szCs w:val="22"/>
        </w:rPr>
        <w:tab/>
        <w:t>Habitat for Humanity Susquehanna</w:t>
      </w:r>
    </w:p>
    <w:p w:rsidR="002F4B17" w:rsidRPr="00493A9E" w:rsidRDefault="002F4B17" w:rsidP="002F4B17">
      <w:pPr>
        <w:pStyle w:val="HFHARLhead3"/>
        <w:ind w:left="0"/>
        <w:rPr>
          <w:rFonts w:ascii="Calibri" w:hAnsi="Calibri"/>
          <w:b w:val="0"/>
          <w:szCs w:val="22"/>
        </w:rPr>
      </w:pPr>
      <w:r>
        <w:rPr>
          <w:rFonts w:ascii="Calibri" w:hAnsi="Calibri"/>
          <w:bCs/>
          <w:szCs w:val="22"/>
        </w:rPr>
        <w:tab/>
      </w:r>
      <w:r>
        <w:rPr>
          <w:rFonts w:ascii="Calibri" w:hAnsi="Calibri"/>
          <w:bCs/>
          <w:szCs w:val="22"/>
        </w:rPr>
        <w:tab/>
      </w:r>
      <w:r w:rsidRPr="00493A9E">
        <w:rPr>
          <w:rFonts w:ascii="Calibri" w:hAnsi="Calibri"/>
          <w:b w:val="0"/>
          <w:szCs w:val="22"/>
        </w:rPr>
        <w:t>Direct: 410-980-7390; Main: 410-638-4434</w:t>
      </w:r>
    </w:p>
    <w:p w:rsidR="002F4B17" w:rsidRPr="00493A9E" w:rsidRDefault="002F4B17" w:rsidP="002F4B17">
      <w:pPr>
        <w:pStyle w:val="HFHARLhead3"/>
        <w:ind w:left="0"/>
        <w:rPr>
          <w:rFonts w:ascii="Calibri" w:hAnsi="Calibri"/>
          <w:b w:val="0"/>
          <w:szCs w:val="22"/>
        </w:rPr>
      </w:pPr>
      <w:r w:rsidRPr="00493A9E">
        <w:rPr>
          <w:rFonts w:ascii="Calibri" w:hAnsi="Calibri"/>
          <w:b w:val="0"/>
          <w:szCs w:val="22"/>
        </w:rPr>
        <w:tab/>
      </w:r>
      <w:r w:rsidRPr="00493A9E">
        <w:rPr>
          <w:rFonts w:ascii="Calibri" w:hAnsi="Calibri"/>
          <w:b w:val="0"/>
          <w:szCs w:val="22"/>
        </w:rPr>
        <w:tab/>
        <w:t>cherlinger@habitatsusq.org</w:t>
      </w:r>
    </w:p>
    <w:p w:rsidR="002F4B17" w:rsidRPr="002F4B17" w:rsidRDefault="002F4B17" w:rsidP="002F4B17">
      <w:pPr>
        <w:rPr>
          <w:rFonts w:ascii="Calibri" w:hAnsi="Calibri"/>
          <w:bCs/>
          <w:sz w:val="22"/>
          <w:szCs w:val="22"/>
        </w:rPr>
      </w:pPr>
    </w:p>
    <w:p w:rsidR="006E26FD" w:rsidRPr="006E26FD" w:rsidRDefault="006E26FD" w:rsidP="006E26FD">
      <w:pPr>
        <w:jc w:val="center"/>
        <w:rPr>
          <w:rFonts w:asciiTheme="minorHAnsi" w:hAnsiTheme="minorHAnsi"/>
          <w:b/>
          <w:bCs/>
          <w:sz w:val="22"/>
          <w:szCs w:val="22"/>
        </w:rPr>
      </w:pPr>
      <w:r w:rsidRPr="006E26FD">
        <w:rPr>
          <w:rFonts w:asciiTheme="minorHAnsi" w:hAnsiTheme="minorHAnsi"/>
          <w:b/>
          <w:bCs/>
          <w:sz w:val="22"/>
          <w:szCs w:val="22"/>
        </w:rPr>
        <w:t>HABITAT FOR HUMANITY SUSQUEHANNA TO PERFORM</w:t>
      </w:r>
    </w:p>
    <w:p w:rsidR="002F4B17" w:rsidRPr="006E26FD" w:rsidRDefault="006E26FD" w:rsidP="006E26FD">
      <w:pPr>
        <w:jc w:val="center"/>
        <w:rPr>
          <w:rFonts w:asciiTheme="minorHAnsi" w:hAnsiTheme="minorHAnsi"/>
          <w:b/>
          <w:bCs/>
          <w:sz w:val="22"/>
          <w:szCs w:val="22"/>
        </w:rPr>
      </w:pPr>
      <w:r w:rsidRPr="006E26FD">
        <w:rPr>
          <w:rFonts w:asciiTheme="minorHAnsi" w:hAnsiTheme="minorHAnsi"/>
          <w:b/>
          <w:bCs/>
          <w:sz w:val="22"/>
          <w:szCs w:val="22"/>
        </w:rPr>
        <w:t>A BRUSH WITH KINDNESS IN EDGEWOOD NEIGHBORHOOD</w:t>
      </w:r>
    </w:p>
    <w:p w:rsidR="006E26FD" w:rsidRPr="006E26FD" w:rsidRDefault="006E26FD" w:rsidP="006E26FD">
      <w:pPr>
        <w:pStyle w:val="NormalWeb"/>
        <w:spacing w:before="0" w:beforeAutospacing="0" w:after="0" w:afterAutospacing="0" w:line="276" w:lineRule="auto"/>
        <w:rPr>
          <w:rFonts w:asciiTheme="minorHAnsi" w:hAnsiTheme="minorHAnsi" w:cs="Arial"/>
          <w:b/>
          <w:color w:val="000000"/>
          <w:sz w:val="22"/>
          <w:szCs w:val="22"/>
        </w:rPr>
      </w:pPr>
    </w:p>
    <w:p w:rsidR="00175751" w:rsidRDefault="006E26FD" w:rsidP="006E26FD">
      <w:pPr>
        <w:pStyle w:val="NormalWeb"/>
        <w:spacing w:before="0" w:beforeAutospacing="0" w:after="0" w:afterAutospacing="0" w:line="276" w:lineRule="auto"/>
        <w:rPr>
          <w:rFonts w:asciiTheme="minorHAnsi" w:hAnsiTheme="minorHAnsi" w:cs="Arial"/>
          <w:color w:val="000000"/>
          <w:sz w:val="22"/>
          <w:szCs w:val="22"/>
        </w:rPr>
      </w:pPr>
      <w:r w:rsidRPr="006E26FD">
        <w:rPr>
          <w:rFonts w:asciiTheme="minorHAnsi" w:hAnsiTheme="minorHAnsi" w:cs="Arial"/>
          <w:b/>
          <w:color w:val="000000"/>
          <w:sz w:val="22"/>
          <w:szCs w:val="22"/>
        </w:rPr>
        <w:t>BEL AIR, MD (March 6, 2018)</w:t>
      </w:r>
      <w:r w:rsidRPr="006E26FD">
        <w:rPr>
          <w:rFonts w:asciiTheme="minorHAnsi" w:hAnsiTheme="minorHAnsi" w:cs="Arial"/>
          <w:color w:val="000000"/>
          <w:sz w:val="22"/>
          <w:szCs w:val="22"/>
        </w:rPr>
        <w:t xml:space="preserve"> </w:t>
      </w:r>
      <w:r>
        <w:rPr>
          <w:rFonts w:asciiTheme="minorHAnsi" w:hAnsiTheme="minorHAnsi" w:cs="Arial"/>
          <w:color w:val="000000"/>
          <w:sz w:val="22"/>
          <w:szCs w:val="22"/>
        </w:rPr>
        <w:t>–</w:t>
      </w:r>
      <w:r w:rsidRPr="006E26FD">
        <w:rPr>
          <w:rFonts w:asciiTheme="minorHAnsi" w:hAnsiTheme="minorHAnsi" w:cs="Arial"/>
          <w:color w:val="000000"/>
          <w:sz w:val="22"/>
          <w:szCs w:val="22"/>
        </w:rPr>
        <w:t xml:space="preserve"> </w:t>
      </w:r>
      <w:r>
        <w:rPr>
          <w:rFonts w:asciiTheme="minorHAnsi" w:hAnsiTheme="minorHAnsi" w:cs="Arial"/>
          <w:color w:val="000000"/>
          <w:sz w:val="22"/>
          <w:szCs w:val="22"/>
        </w:rPr>
        <w:t>Habitat for Humanity Susquehanna and its volunteers will be in the First Harford Square neighborhood (Edgewood) on April 28 to perform A Brush With Kindness (ABWK) activities. Volunteers will be offering to do yard work, mulching, raking, tree trimming, gutter cleaning and installing free smoke detectors</w:t>
      </w:r>
      <w:r w:rsidR="00794A71">
        <w:rPr>
          <w:rFonts w:asciiTheme="minorHAnsi" w:hAnsiTheme="minorHAnsi" w:cs="Arial"/>
          <w:color w:val="000000"/>
          <w:sz w:val="22"/>
          <w:szCs w:val="22"/>
        </w:rPr>
        <w:t xml:space="preserve"> </w:t>
      </w:r>
      <w:r w:rsidR="002521F2">
        <w:rPr>
          <w:rFonts w:asciiTheme="minorHAnsi" w:hAnsiTheme="minorHAnsi" w:cs="Arial"/>
          <w:color w:val="000000"/>
          <w:sz w:val="22"/>
          <w:szCs w:val="22"/>
        </w:rPr>
        <w:t>(donated by the American Red Cross)</w:t>
      </w:r>
      <w:r>
        <w:rPr>
          <w:rFonts w:asciiTheme="minorHAnsi" w:hAnsiTheme="minorHAnsi" w:cs="Arial"/>
          <w:color w:val="000000"/>
          <w:sz w:val="22"/>
          <w:szCs w:val="22"/>
        </w:rPr>
        <w:t xml:space="preserve"> for interested homeowners. ABWK is part of </w:t>
      </w:r>
      <w:r w:rsidR="002521F2">
        <w:rPr>
          <w:rFonts w:asciiTheme="minorHAnsi" w:hAnsiTheme="minorHAnsi" w:cs="Arial"/>
          <w:color w:val="000000"/>
          <w:sz w:val="22"/>
          <w:szCs w:val="22"/>
        </w:rPr>
        <w:t xml:space="preserve">the </w:t>
      </w:r>
      <w:r>
        <w:rPr>
          <w:rFonts w:asciiTheme="minorHAnsi" w:hAnsiTheme="minorHAnsi" w:cs="Arial"/>
          <w:color w:val="000000"/>
          <w:sz w:val="22"/>
          <w:szCs w:val="22"/>
        </w:rPr>
        <w:t>larger</w:t>
      </w:r>
      <w:r w:rsidR="002521F2">
        <w:rPr>
          <w:rFonts w:asciiTheme="minorHAnsi" w:hAnsiTheme="minorHAnsi" w:cs="Arial"/>
          <w:color w:val="000000"/>
          <w:sz w:val="22"/>
          <w:szCs w:val="22"/>
        </w:rPr>
        <w:t>,</w:t>
      </w:r>
      <w:r>
        <w:rPr>
          <w:rFonts w:asciiTheme="minorHAnsi" w:hAnsiTheme="minorHAnsi" w:cs="Arial"/>
          <w:color w:val="000000"/>
          <w:sz w:val="22"/>
          <w:szCs w:val="22"/>
        </w:rPr>
        <w:t xml:space="preserve"> annual neighborhood revitalization effort</w:t>
      </w:r>
      <w:r w:rsidR="00794A71">
        <w:rPr>
          <w:rFonts w:asciiTheme="minorHAnsi" w:hAnsiTheme="minorHAnsi" w:cs="Arial"/>
          <w:color w:val="000000"/>
          <w:sz w:val="22"/>
          <w:szCs w:val="22"/>
        </w:rPr>
        <w:t xml:space="preserve"> </w:t>
      </w:r>
      <w:r>
        <w:rPr>
          <w:rFonts w:asciiTheme="minorHAnsi" w:hAnsiTheme="minorHAnsi" w:cs="Arial"/>
          <w:color w:val="000000"/>
          <w:sz w:val="22"/>
          <w:szCs w:val="22"/>
        </w:rPr>
        <w:t xml:space="preserve">to preserve home exteriors, revitalize the appearance of neighborhoods, and strengthen connections within the community. </w:t>
      </w:r>
    </w:p>
    <w:p w:rsidR="00175751" w:rsidRDefault="00175751" w:rsidP="006E26FD">
      <w:pPr>
        <w:pStyle w:val="NormalWeb"/>
        <w:spacing w:before="0" w:beforeAutospacing="0" w:after="0" w:afterAutospacing="0" w:line="276" w:lineRule="auto"/>
        <w:rPr>
          <w:rFonts w:asciiTheme="minorHAnsi" w:hAnsiTheme="minorHAnsi" w:cs="Arial"/>
          <w:color w:val="000000"/>
          <w:sz w:val="22"/>
          <w:szCs w:val="22"/>
        </w:rPr>
      </w:pPr>
    </w:p>
    <w:p w:rsidR="006E26FD" w:rsidRDefault="00175751" w:rsidP="006E26FD">
      <w:pPr>
        <w:pStyle w:val="NormalWeb"/>
        <w:spacing w:before="0" w:beforeAutospacing="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“It helps low-income homeowners who struggle to maintain the exterior of their ho</w:t>
      </w:r>
      <w:r w:rsidR="002521F2">
        <w:rPr>
          <w:rFonts w:asciiTheme="minorHAnsi" w:hAnsiTheme="minorHAnsi" w:cs="Arial"/>
          <w:color w:val="000000"/>
          <w:sz w:val="22"/>
          <w:szCs w:val="22"/>
        </w:rPr>
        <w:t>us</w:t>
      </w:r>
      <w:r>
        <w:rPr>
          <w:rFonts w:asciiTheme="minorHAnsi" w:hAnsiTheme="minorHAnsi" w:cs="Arial"/>
          <w:color w:val="000000"/>
          <w:sz w:val="22"/>
          <w:szCs w:val="22"/>
        </w:rPr>
        <w:t>es, allowing them to reclaim their homes with pride and dignity,” said Brianne Young, Volunteer &amp; Community Engagement Coordinator for Habitat Susquehanna.</w:t>
      </w:r>
    </w:p>
    <w:p w:rsidR="00175751" w:rsidRDefault="00175751" w:rsidP="006E26FD">
      <w:pPr>
        <w:pStyle w:val="NormalWeb"/>
        <w:spacing w:before="0" w:beforeAutospacing="0" w:after="0" w:afterAutospacing="0" w:line="276" w:lineRule="auto"/>
        <w:rPr>
          <w:rFonts w:asciiTheme="minorHAnsi" w:hAnsiTheme="minorHAnsi" w:cs="Arial"/>
          <w:color w:val="000000"/>
          <w:sz w:val="22"/>
          <w:szCs w:val="22"/>
        </w:rPr>
      </w:pPr>
    </w:p>
    <w:p w:rsidR="006E26FD" w:rsidRPr="006E26FD" w:rsidRDefault="00175751" w:rsidP="006E26FD">
      <w:pPr>
        <w:pStyle w:val="NormalWeb"/>
        <w:spacing w:before="0" w:beforeAutospacing="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 xml:space="preserve">Young is reaching out to interested individuals and groups looking for a way to serve their community. </w:t>
      </w:r>
      <w:r w:rsidR="00D10C17">
        <w:rPr>
          <w:rFonts w:asciiTheme="minorHAnsi" w:hAnsiTheme="minorHAnsi" w:cs="Arial"/>
          <w:color w:val="000000"/>
          <w:sz w:val="22"/>
          <w:szCs w:val="22"/>
        </w:rPr>
        <w:t>Members of t</w:t>
      </w:r>
      <w:r>
        <w:rPr>
          <w:rFonts w:asciiTheme="minorHAnsi" w:hAnsiTheme="minorHAnsi" w:cs="Arial"/>
          <w:color w:val="000000"/>
          <w:sz w:val="22"/>
          <w:szCs w:val="22"/>
        </w:rPr>
        <w:t xml:space="preserve">he Southern </w:t>
      </w:r>
      <w:r w:rsidR="00D10C17">
        <w:rPr>
          <w:rFonts w:asciiTheme="minorHAnsi" w:hAnsiTheme="minorHAnsi" w:cs="Arial"/>
          <w:color w:val="000000"/>
          <w:sz w:val="22"/>
          <w:szCs w:val="22"/>
        </w:rPr>
        <w:t xml:space="preserve">Harford County </w:t>
      </w:r>
      <w:r>
        <w:rPr>
          <w:rFonts w:asciiTheme="minorHAnsi" w:hAnsiTheme="minorHAnsi" w:cs="Arial"/>
          <w:color w:val="000000"/>
          <w:sz w:val="22"/>
          <w:szCs w:val="22"/>
        </w:rPr>
        <w:t>Rotary</w:t>
      </w:r>
      <w:r w:rsidR="00D10C17">
        <w:rPr>
          <w:rFonts w:asciiTheme="minorHAnsi" w:hAnsiTheme="minorHAnsi" w:cs="Arial"/>
          <w:color w:val="000000"/>
          <w:sz w:val="22"/>
          <w:szCs w:val="22"/>
        </w:rPr>
        <w:t xml:space="preserve"> have already sign</w:t>
      </w:r>
      <w:r w:rsidR="002521F2">
        <w:rPr>
          <w:rFonts w:asciiTheme="minorHAnsi" w:hAnsiTheme="minorHAnsi" w:cs="Arial"/>
          <w:color w:val="000000"/>
          <w:sz w:val="22"/>
          <w:szCs w:val="22"/>
        </w:rPr>
        <w:t>ed up to participate. They chose Habitat Susquehanna to be one of three recipients to receive</w:t>
      </w:r>
      <w:r w:rsidR="00794A71">
        <w:rPr>
          <w:rFonts w:asciiTheme="minorHAnsi" w:hAnsiTheme="minorHAnsi" w:cs="Arial"/>
          <w:color w:val="000000"/>
          <w:sz w:val="22"/>
          <w:szCs w:val="22"/>
        </w:rPr>
        <w:t xml:space="preserve"> a portion of the</w:t>
      </w:r>
      <w:r w:rsidR="002521F2">
        <w:rPr>
          <w:rFonts w:asciiTheme="minorHAnsi" w:hAnsiTheme="minorHAnsi" w:cs="Arial"/>
          <w:color w:val="000000"/>
          <w:sz w:val="22"/>
          <w:szCs w:val="22"/>
        </w:rPr>
        <w:t xml:space="preserve"> proceeds</w:t>
      </w:r>
      <w:r w:rsidR="00794A71">
        <w:rPr>
          <w:rFonts w:asciiTheme="minorHAnsi" w:hAnsiTheme="minorHAnsi" w:cs="Arial"/>
          <w:color w:val="000000"/>
          <w:sz w:val="22"/>
          <w:szCs w:val="22"/>
        </w:rPr>
        <w:t xml:space="preserve"> from their recently-held annual fundraiser, the Snowball</w:t>
      </w:r>
      <w:r w:rsidR="002521F2">
        <w:rPr>
          <w:rFonts w:asciiTheme="minorHAnsi" w:hAnsiTheme="minorHAnsi" w:cs="Arial"/>
          <w:color w:val="000000"/>
          <w:sz w:val="22"/>
          <w:szCs w:val="22"/>
        </w:rPr>
        <w:t>. Habitat Susquehanna will use the donation to help offset the costs of the ABWK effort.</w:t>
      </w:r>
    </w:p>
    <w:p w:rsidR="00194A5E" w:rsidRDefault="00194A5E" w:rsidP="00194A5E">
      <w:pPr>
        <w:pStyle w:val="NormalWeb"/>
        <w:spacing w:before="0" w:beforeAutospacing="0" w:after="0" w:afterAutospacing="0" w:line="276" w:lineRule="auto"/>
        <w:rPr>
          <w:rFonts w:asciiTheme="minorHAnsi" w:hAnsiTheme="minorHAnsi" w:cs="Arial"/>
          <w:color w:val="000000"/>
          <w:sz w:val="22"/>
          <w:szCs w:val="22"/>
        </w:rPr>
      </w:pPr>
    </w:p>
    <w:p w:rsidR="00194A5E" w:rsidRDefault="00194A5E" w:rsidP="00194A5E">
      <w:pPr>
        <w:pStyle w:val="NormalWeb"/>
        <w:spacing w:before="0" w:beforeAutospacing="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 xml:space="preserve">In addition, for any residents wishing to do </w:t>
      </w:r>
      <w:r>
        <w:rPr>
          <w:rFonts w:asciiTheme="minorHAnsi" w:hAnsiTheme="minorHAnsi" w:cs="Arial"/>
          <w:color w:val="000000"/>
          <w:sz w:val="22"/>
          <w:szCs w:val="22"/>
        </w:rPr>
        <w:t>some “</w:t>
      </w:r>
      <w:r>
        <w:rPr>
          <w:rFonts w:asciiTheme="minorHAnsi" w:hAnsiTheme="minorHAnsi" w:cs="Arial"/>
          <w:color w:val="000000"/>
          <w:sz w:val="22"/>
          <w:szCs w:val="22"/>
        </w:rPr>
        <w:t>spring cleaning,</w:t>
      </w:r>
      <w:r>
        <w:rPr>
          <w:rFonts w:asciiTheme="minorHAnsi" w:hAnsiTheme="minorHAnsi" w:cs="Arial"/>
          <w:color w:val="000000"/>
          <w:sz w:val="22"/>
          <w:szCs w:val="22"/>
        </w:rPr>
        <w:t>”</w:t>
      </w:r>
      <w:r>
        <w:rPr>
          <w:rFonts w:asciiTheme="minorHAnsi" w:hAnsiTheme="minorHAnsi" w:cs="Arial"/>
          <w:color w:val="000000"/>
          <w:sz w:val="22"/>
          <w:szCs w:val="22"/>
        </w:rPr>
        <w:t xml:space="preserve"> the Aberdeen ReStore will have a truck available in the neighborhood that day for a Donation Drive. </w:t>
      </w:r>
      <w:r>
        <w:rPr>
          <w:rFonts w:asciiTheme="minorHAnsi" w:hAnsiTheme="minorHAnsi" w:cs="Arial"/>
          <w:color w:val="000000"/>
          <w:sz w:val="22"/>
          <w:szCs w:val="22"/>
        </w:rPr>
        <w:t xml:space="preserve">Donated items will be delivered back to the </w:t>
      </w:r>
      <w:r>
        <w:rPr>
          <w:rFonts w:asciiTheme="minorHAnsi" w:hAnsiTheme="minorHAnsi" w:cs="Arial"/>
          <w:color w:val="000000"/>
          <w:sz w:val="22"/>
          <w:szCs w:val="22"/>
        </w:rPr>
        <w:t xml:space="preserve">ReStore </w:t>
      </w:r>
      <w:r w:rsidR="00A16ADA">
        <w:rPr>
          <w:rFonts w:asciiTheme="minorHAnsi" w:hAnsiTheme="minorHAnsi" w:cs="Arial"/>
          <w:color w:val="000000"/>
          <w:sz w:val="22"/>
          <w:szCs w:val="22"/>
        </w:rPr>
        <w:t xml:space="preserve">for sale. (The Aberdeen ReStore </w:t>
      </w:r>
      <w:r>
        <w:rPr>
          <w:rFonts w:asciiTheme="minorHAnsi" w:hAnsiTheme="minorHAnsi" w:cs="Arial"/>
          <w:color w:val="000000"/>
          <w:sz w:val="22"/>
          <w:szCs w:val="22"/>
        </w:rPr>
        <w:t>is Habitat Susquehanna’s nonprofit home improvement store and donation center that sells new and gently used furniture, appliances, home accessories and building materials to the public at a fraction of the retail price.</w:t>
      </w:r>
      <w:r w:rsidR="00A16ADA">
        <w:rPr>
          <w:rFonts w:asciiTheme="minorHAnsi" w:hAnsiTheme="minorHAnsi" w:cs="Arial"/>
          <w:color w:val="000000"/>
          <w:sz w:val="22"/>
          <w:szCs w:val="22"/>
        </w:rPr>
        <w:t xml:space="preserve"> Proceeds from the ReStore go back into Habitat Susquehanna’s mission to provide affordable housing opportunities </w:t>
      </w:r>
      <w:r w:rsidR="008E7A57">
        <w:rPr>
          <w:rFonts w:asciiTheme="minorHAnsi" w:hAnsiTheme="minorHAnsi" w:cs="Arial"/>
          <w:color w:val="000000"/>
          <w:sz w:val="22"/>
          <w:szCs w:val="22"/>
        </w:rPr>
        <w:t>in Harford and Cecil counties.</w:t>
      </w:r>
      <w:r w:rsidR="00DF1DEC">
        <w:rPr>
          <w:rFonts w:asciiTheme="minorHAnsi" w:hAnsiTheme="minorHAnsi" w:cs="Arial"/>
          <w:color w:val="000000"/>
          <w:sz w:val="22"/>
          <w:szCs w:val="22"/>
        </w:rPr>
        <w:t>)</w:t>
      </w:r>
    </w:p>
    <w:p w:rsidR="006E26FD" w:rsidRDefault="006E26FD" w:rsidP="006E26FD">
      <w:pPr>
        <w:pStyle w:val="NormalWeb"/>
        <w:spacing w:before="0" w:beforeAutospacing="0" w:after="0" w:afterAutospacing="0" w:line="276" w:lineRule="auto"/>
        <w:rPr>
          <w:rFonts w:asciiTheme="minorHAnsi" w:hAnsiTheme="minorHAnsi" w:cs="Arial"/>
          <w:color w:val="000000"/>
          <w:sz w:val="22"/>
          <w:szCs w:val="22"/>
        </w:rPr>
      </w:pPr>
    </w:p>
    <w:p w:rsidR="00794A71" w:rsidRDefault="00794A71" w:rsidP="006E26FD">
      <w:pPr>
        <w:pStyle w:val="NormalWeb"/>
        <w:spacing w:before="0" w:beforeAutospacing="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 xml:space="preserve">Interested ABWK volunteers can contact Brianne Young at </w:t>
      </w:r>
      <w:hyperlink r:id="rId7" w:history="1">
        <w:r w:rsidRPr="00024B1A">
          <w:rPr>
            <w:rStyle w:val="Hyperlink"/>
            <w:rFonts w:asciiTheme="minorHAnsi" w:hAnsiTheme="minorHAnsi" w:cs="Arial"/>
            <w:sz w:val="22"/>
            <w:szCs w:val="22"/>
          </w:rPr>
          <w:t>byoung@habitatsusq.org</w:t>
        </w:r>
      </w:hyperlink>
      <w:r>
        <w:rPr>
          <w:rFonts w:asciiTheme="minorHAnsi" w:hAnsiTheme="minorHAnsi" w:cs="Arial"/>
          <w:color w:val="000000"/>
          <w:sz w:val="22"/>
          <w:szCs w:val="22"/>
        </w:rPr>
        <w:t xml:space="preserve">. Interested homeowners living in the First Harford Square neighborhood can register with Amanda Wolfe at </w:t>
      </w:r>
      <w:hyperlink r:id="rId8" w:history="1">
        <w:r w:rsidRPr="00024B1A">
          <w:rPr>
            <w:rStyle w:val="Hyperlink"/>
            <w:rFonts w:asciiTheme="minorHAnsi" w:hAnsiTheme="minorHAnsi" w:cs="Arial"/>
            <w:sz w:val="22"/>
            <w:szCs w:val="22"/>
          </w:rPr>
          <w:t>awolfe@habitatsusq.org</w:t>
        </w:r>
      </w:hyperlink>
      <w:r>
        <w:rPr>
          <w:rFonts w:asciiTheme="minorHAnsi" w:hAnsiTheme="minorHAnsi" w:cs="Arial"/>
          <w:color w:val="000000"/>
          <w:sz w:val="22"/>
          <w:szCs w:val="22"/>
        </w:rPr>
        <w:t xml:space="preserve"> to request ABWK at their homes. The amount of homes that will receive ABWK </w:t>
      </w:r>
      <w:r w:rsidR="00DF1DEC">
        <w:rPr>
          <w:rFonts w:asciiTheme="minorHAnsi" w:hAnsiTheme="minorHAnsi" w:cs="Arial"/>
          <w:color w:val="000000"/>
          <w:sz w:val="22"/>
          <w:szCs w:val="22"/>
        </w:rPr>
        <w:t xml:space="preserve">on that day </w:t>
      </w:r>
      <w:bookmarkStart w:id="0" w:name="_GoBack"/>
      <w:bookmarkEnd w:id="0"/>
      <w:r>
        <w:rPr>
          <w:rFonts w:asciiTheme="minorHAnsi" w:hAnsiTheme="minorHAnsi" w:cs="Arial"/>
          <w:color w:val="000000"/>
          <w:sz w:val="22"/>
          <w:szCs w:val="22"/>
        </w:rPr>
        <w:t>will depend upon the number of volunteers who sign up.</w:t>
      </w:r>
    </w:p>
    <w:p w:rsidR="00794A71" w:rsidRDefault="00794A71" w:rsidP="006E26FD">
      <w:pPr>
        <w:pStyle w:val="NormalWeb"/>
        <w:spacing w:before="0" w:beforeAutospacing="0" w:after="0" w:afterAutospacing="0" w:line="276" w:lineRule="auto"/>
        <w:rPr>
          <w:rFonts w:asciiTheme="minorHAnsi" w:hAnsiTheme="minorHAnsi" w:cs="Arial"/>
          <w:color w:val="000000"/>
          <w:sz w:val="22"/>
          <w:szCs w:val="22"/>
        </w:rPr>
      </w:pPr>
    </w:p>
    <w:p w:rsidR="00794A71" w:rsidRDefault="008E7A57" w:rsidP="008E7A57">
      <w:pPr>
        <w:pStyle w:val="NormalWeb"/>
        <w:spacing w:before="0" w:beforeAutospacing="0" w:after="0" w:afterAutospacing="0" w:line="276" w:lineRule="auto"/>
        <w:jc w:val="center"/>
        <w:rPr>
          <w:rFonts w:asciiTheme="minorHAnsi" w:hAnsiTheme="minorHAnsi" w:cs="Arial"/>
          <w:color w:val="000000"/>
          <w:sz w:val="22"/>
          <w:szCs w:val="22"/>
        </w:rPr>
      </w:pPr>
      <w:r>
        <w:rPr>
          <w:rFonts w:asciiTheme="minorHAnsi" w:hAnsiTheme="minorHAnsi" w:cs="Arial"/>
          <w:color w:val="000000"/>
          <w:sz w:val="22"/>
          <w:szCs w:val="22"/>
        </w:rPr>
        <w:t>#  #  #</w:t>
      </w:r>
    </w:p>
    <w:p w:rsidR="00F46720" w:rsidRPr="00F46720" w:rsidRDefault="00F46720" w:rsidP="00F46720">
      <w:pPr>
        <w:spacing w:after="200" w:line="276" w:lineRule="auto"/>
        <w:rPr>
          <w:rFonts w:ascii="Calibri" w:hAnsi="Calibri" w:cstheme="minorBidi"/>
          <w:b/>
          <w:bCs/>
          <w:sz w:val="22"/>
          <w:szCs w:val="22"/>
        </w:rPr>
      </w:pPr>
      <w:proofErr w:type="gramStart"/>
      <w:r w:rsidRPr="00F46720">
        <w:rPr>
          <w:rFonts w:ascii="Calibri" w:hAnsi="Calibri" w:cstheme="minorBidi"/>
          <w:b/>
          <w:bCs/>
          <w:sz w:val="22"/>
          <w:szCs w:val="22"/>
        </w:rPr>
        <w:lastRenderedPageBreak/>
        <w:t>About Habitat for Humanity Susquehanna, Inc.</w:t>
      </w:r>
      <w:proofErr w:type="gramEnd"/>
    </w:p>
    <w:p w:rsidR="00F46720" w:rsidRPr="00F46720" w:rsidRDefault="00F46720" w:rsidP="00F46720">
      <w:pPr>
        <w:spacing w:after="200" w:line="276" w:lineRule="auto"/>
        <w:rPr>
          <w:rFonts w:ascii="Calibri" w:hAnsi="Calibri" w:cstheme="minorBidi"/>
          <w:sz w:val="22"/>
          <w:szCs w:val="22"/>
        </w:rPr>
      </w:pPr>
      <w:r w:rsidRPr="00F46720">
        <w:rPr>
          <w:rFonts w:ascii="Calibri" w:hAnsi="Calibri" w:cstheme="minorBidi"/>
          <w:sz w:val="22"/>
          <w:szCs w:val="22"/>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hyperlink r:id="rId9" w:history="1">
        <w:r w:rsidRPr="00F46720">
          <w:rPr>
            <w:rFonts w:ascii="Calibri" w:hAnsi="Calibri" w:cstheme="minorBidi"/>
            <w:color w:val="0000FF"/>
            <w:sz w:val="22"/>
            <w:szCs w:val="22"/>
            <w:u w:val="single"/>
          </w:rPr>
          <w:t>www.habitatsusq.org</w:t>
        </w:r>
      </w:hyperlink>
      <w:r w:rsidRPr="00F46720">
        <w:rPr>
          <w:rFonts w:ascii="Calibri" w:hAnsi="Calibri" w:cstheme="minorBidi"/>
          <w:sz w:val="22"/>
          <w:szCs w:val="22"/>
        </w:rPr>
        <w:t>.</w:t>
      </w:r>
    </w:p>
    <w:p w:rsidR="001C516C" w:rsidRDefault="001C516C"/>
    <w:sectPr w:rsidR="001C516C" w:rsidSect="002F4B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17" w:rsidRDefault="002F4B17" w:rsidP="002F4B17">
      <w:r>
        <w:separator/>
      </w:r>
    </w:p>
  </w:endnote>
  <w:endnote w:type="continuationSeparator" w:id="0">
    <w:p w:rsidR="002F4B17" w:rsidRDefault="002F4B17" w:rsidP="002F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17" w:rsidRDefault="002F4B17" w:rsidP="002F4B17">
      <w:r>
        <w:separator/>
      </w:r>
    </w:p>
  </w:footnote>
  <w:footnote w:type="continuationSeparator" w:id="0">
    <w:p w:rsidR="002F4B17" w:rsidRDefault="002F4B17" w:rsidP="002F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17" w:rsidRDefault="002F4B17">
    <w:pPr>
      <w:pStyle w:val="Header"/>
    </w:pPr>
    <w:r>
      <w:rPr>
        <w:noProof/>
      </w:rPr>
      <w:drawing>
        <wp:inline distT="0" distB="0" distL="0" distR="0" wp14:anchorId="76A6B80D" wp14:editId="74EFCF9B">
          <wp:extent cx="2238375" cy="866775"/>
          <wp:effectExtent l="0" t="0" r="9525" b="9525"/>
          <wp:docPr id="1" name="Picture 1" descr="susquehanna_green&amp;blue_long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quehanna_green&amp;blue_long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7"/>
    <w:rsid w:val="00175751"/>
    <w:rsid w:val="00194A5E"/>
    <w:rsid w:val="001C516C"/>
    <w:rsid w:val="002521F2"/>
    <w:rsid w:val="002F4B17"/>
    <w:rsid w:val="006D1BF7"/>
    <w:rsid w:val="006E26FD"/>
    <w:rsid w:val="00794A71"/>
    <w:rsid w:val="008E7A57"/>
    <w:rsid w:val="00A16ADA"/>
    <w:rsid w:val="00D10C17"/>
    <w:rsid w:val="00DD3FD1"/>
    <w:rsid w:val="00DF1DEC"/>
    <w:rsid w:val="00F4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 w:type="paragraph" w:styleId="NormalWeb">
    <w:name w:val="Normal (Web)"/>
    <w:basedOn w:val="Normal"/>
    <w:uiPriority w:val="99"/>
    <w:semiHidden/>
    <w:unhideWhenUsed/>
    <w:rsid w:val="006E26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 w:type="paragraph" w:styleId="NormalWeb">
    <w:name w:val="Normal (Web)"/>
    <w:basedOn w:val="Normal"/>
    <w:uiPriority w:val="99"/>
    <w:semiHidden/>
    <w:unhideWhenUsed/>
    <w:rsid w:val="006E26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6">
      <w:bodyDiv w:val="1"/>
      <w:marLeft w:val="0"/>
      <w:marRight w:val="0"/>
      <w:marTop w:val="0"/>
      <w:marBottom w:val="0"/>
      <w:divBdr>
        <w:top w:val="none" w:sz="0" w:space="0" w:color="auto"/>
        <w:left w:val="none" w:sz="0" w:space="0" w:color="auto"/>
        <w:bottom w:val="none" w:sz="0" w:space="0" w:color="auto"/>
        <w:right w:val="none" w:sz="0" w:space="0" w:color="auto"/>
      </w:divBdr>
    </w:div>
    <w:div w:id="12056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lfe@habitatsusq.org" TargetMode="External"/><Relationship Id="rId3" Type="http://schemas.openxmlformats.org/officeDocument/2006/relationships/settings" Target="settings.xml"/><Relationship Id="rId7" Type="http://schemas.openxmlformats.org/officeDocument/2006/relationships/hyperlink" Target="mailto:byoung@habitatsusq.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bitatsusq.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7</cp:revision>
  <dcterms:created xsi:type="dcterms:W3CDTF">2018-03-06T11:55:00Z</dcterms:created>
  <dcterms:modified xsi:type="dcterms:W3CDTF">2018-03-06T12:58:00Z</dcterms:modified>
</cp:coreProperties>
</file>