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r w:rsidRPr="002D22E5">
        <w:rPr>
          <w:rFonts w:ascii="Calibri" w:eastAsia="Times New Roman" w:hAnsi="Calibri" w:cs="Arial"/>
          <w:bCs/>
        </w:rPr>
        <w:t>FOR IMMEDIATE RELEASE</w:t>
      </w:r>
    </w:p>
    <w:p w:rsidR="002D22E5" w:rsidRPr="002D22E5" w:rsidRDefault="002D22E5" w:rsidP="002D22E5">
      <w:pPr>
        <w:widowControl w:val="0"/>
        <w:spacing w:after="0" w:line="240" w:lineRule="auto"/>
        <w:rPr>
          <w:rFonts w:ascii="Calibri" w:eastAsia="Times New Roman" w:hAnsi="Calibri" w:cs="Arial"/>
          <w:bCs/>
        </w:rPr>
      </w:pP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Contact: Catherine Herlinger</w:t>
      </w:r>
      <w:r w:rsidRPr="002D22E5">
        <w:rPr>
          <w:rFonts w:ascii="Calibri" w:eastAsia="Times New Roman" w:hAnsi="Calibri" w:cs="Arial"/>
        </w:rPr>
        <w:tab/>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Habitat for Humanity Susquehanna</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410-980-7390</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 xml:space="preserve">cherlinger@habitatsusq.org </w:t>
      </w:r>
    </w:p>
    <w:p w:rsidR="002B2880" w:rsidRDefault="002B2880"/>
    <w:p w:rsidR="00357375" w:rsidRPr="00357375" w:rsidRDefault="00357375" w:rsidP="00357375">
      <w:pPr>
        <w:spacing w:after="0" w:line="240" w:lineRule="auto"/>
        <w:jc w:val="center"/>
        <w:rPr>
          <w:b/>
        </w:rPr>
      </w:pPr>
      <w:r w:rsidRPr="00357375">
        <w:rPr>
          <w:b/>
        </w:rPr>
        <w:t>Habitat f</w:t>
      </w:r>
      <w:r w:rsidR="008546ED">
        <w:rPr>
          <w:b/>
        </w:rPr>
        <w:t xml:space="preserve">or Humanity Susquehanna </w:t>
      </w:r>
      <w:r w:rsidR="00772E86">
        <w:rPr>
          <w:b/>
        </w:rPr>
        <w:t>builds ramp for A</w:t>
      </w:r>
      <w:r w:rsidR="00045726">
        <w:rPr>
          <w:b/>
        </w:rPr>
        <w:t>rc NCR</w:t>
      </w:r>
      <w:r w:rsidR="00772E86">
        <w:rPr>
          <w:b/>
        </w:rPr>
        <w:t xml:space="preserve"> house</w:t>
      </w:r>
    </w:p>
    <w:p w:rsidR="008546ED" w:rsidRDefault="008546ED" w:rsidP="00887F8D"/>
    <w:p w:rsidR="008546ED" w:rsidRDefault="00784E80" w:rsidP="00772E86">
      <w:r w:rsidRPr="00887F8D">
        <w:t xml:space="preserve">BEL AIR, MD </w:t>
      </w:r>
      <w:r w:rsidR="00ED4447" w:rsidRPr="00887F8D">
        <w:t>(</w:t>
      </w:r>
      <w:r w:rsidR="00772E86">
        <w:t>April 1</w:t>
      </w:r>
      <w:r w:rsidR="00CC4DA1">
        <w:t>8</w:t>
      </w:r>
      <w:bookmarkStart w:id="0" w:name="_GoBack"/>
      <w:bookmarkEnd w:id="0"/>
      <w:r w:rsidR="00772E86">
        <w:t>, 2019</w:t>
      </w:r>
      <w:r w:rsidR="00ED4447" w:rsidRPr="00887F8D">
        <w:t xml:space="preserve">) – </w:t>
      </w:r>
      <w:r w:rsidR="00772E86">
        <w:t>The Arc Northern Chesapeake Region (The Arc NCR) and Habitat for Humanity Susquehanna recently partnered together for a ramp project at an Aberdeen house. Habitat Susquehanna’s volunteers built an accessibility ramp which was paid for – and benefitted – The Arc NCR.</w:t>
      </w:r>
    </w:p>
    <w:p w:rsidR="00772E86" w:rsidRDefault="00772E86" w:rsidP="00772E86">
      <w:r>
        <w:t xml:space="preserve">“We are so appreciative of Habitat for Humanity Susquehanna and their volunteers for their assistance in building a ramp for one of our Community Living homes,” said Shawn </w:t>
      </w:r>
      <w:proofErr w:type="spellStart"/>
      <w:r>
        <w:t>Kros</w:t>
      </w:r>
      <w:proofErr w:type="spellEnd"/>
      <w:r w:rsidR="0046184D">
        <w:t>,</w:t>
      </w:r>
      <w:r>
        <w:t xml:space="preserve"> CEO at The Arc NCR. “The ramp will help make this home more accessible for individuals with disabilities and allow them the independence to access their home without additional supports.  We appreciate the community coming together to provide support and encouragement to supported individuals to live more comfortably in their home and in the community.”</w:t>
      </w:r>
    </w:p>
    <w:p w:rsidR="00974387" w:rsidRDefault="00974387" w:rsidP="00772E86">
      <w:r>
        <w:t xml:space="preserve">Habitat Susquehanna performs A Brush </w:t>
      </w:r>
      <w:proofErr w:type="gramStart"/>
      <w:r>
        <w:t>With</w:t>
      </w:r>
      <w:proofErr w:type="gramEnd"/>
      <w:r>
        <w:t xml:space="preserve"> Kindness (ABWK) activities in designated neighborhood revitalization areas in Harford (Edgewood, Aberdeen) and Cecil counties</w:t>
      </w:r>
      <w:r w:rsidR="00ED511C">
        <w:t xml:space="preserve"> annually</w:t>
      </w:r>
      <w:r>
        <w:t xml:space="preserve">. Most of those ABWK efforts involve preserving home exteriors, </w:t>
      </w:r>
      <w:r w:rsidR="00ED511C">
        <w:t xml:space="preserve">doing </w:t>
      </w:r>
      <w:r w:rsidR="00C264B9">
        <w:t>yardwork, planting</w:t>
      </w:r>
      <w:r w:rsidR="00D82090">
        <w:t xml:space="preserve"> and</w:t>
      </w:r>
      <w:r w:rsidR="00C264B9">
        <w:t xml:space="preserve"> mulching, gutter cleaning, etc.</w:t>
      </w:r>
      <w:r w:rsidR="00ED511C">
        <w:t>,</w:t>
      </w:r>
      <w:r w:rsidR="00C264B9">
        <w:t xml:space="preserve"> to revitalize the appearance of neighborhoods. Sometimes</w:t>
      </w:r>
      <w:r w:rsidR="00ED511C">
        <w:t>, however,</w:t>
      </w:r>
      <w:r w:rsidR="00C264B9">
        <w:t xml:space="preserve"> </w:t>
      </w:r>
      <w:r w:rsidR="00ED511C">
        <w:t xml:space="preserve">the ABWK projects </w:t>
      </w:r>
      <w:r w:rsidR="00D82090">
        <w:t xml:space="preserve">can </w:t>
      </w:r>
      <w:r w:rsidR="00ED511C">
        <w:t>take on other forms</w:t>
      </w:r>
      <w:r w:rsidR="00C264B9">
        <w:t xml:space="preserve">. </w:t>
      </w:r>
      <w:r w:rsidR="0046184D">
        <w:t xml:space="preserve">In 2017, Habitat volunteers built the very first Little Free Library in Aberdeen </w:t>
      </w:r>
      <w:r w:rsidR="00045726">
        <w:t>which is</w:t>
      </w:r>
      <w:r w:rsidR="0046184D">
        <w:t xml:space="preserve"> maintained by a Habitat homeowner. In 2016, Habitat’s volunteers</w:t>
      </w:r>
      <w:r w:rsidR="00045726">
        <w:t>,</w:t>
      </w:r>
      <w:r w:rsidR="0046184D">
        <w:t xml:space="preserve"> under the Lowe’s Heroes program</w:t>
      </w:r>
      <w:r w:rsidR="00045726">
        <w:t>,</w:t>
      </w:r>
      <w:r w:rsidR="0046184D">
        <w:t xml:space="preserve"> built an accessibility ramp for the Boys and Girls Club of Cecil County. </w:t>
      </w:r>
    </w:p>
    <w:p w:rsidR="00772E86" w:rsidRDefault="00772E86" w:rsidP="00772E86">
      <w:r>
        <w:t>“</w:t>
      </w:r>
      <w:r w:rsidR="0046184D">
        <w:t>Habitat Susquehanna is known for building or renovating homes to assist low-income families</w:t>
      </w:r>
      <w:r w:rsidR="0046184D" w:rsidRPr="0046184D">
        <w:t xml:space="preserve"> </w:t>
      </w:r>
      <w:r w:rsidR="0046184D">
        <w:t xml:space="preserve">and, </w:t>
      </w:r>
      <w:r w:rsidR="00045726">
        <w:t>we also have a</w:t>
      </w:r>
      <w:r w:rsidR="0046184D">
        <w:t xml:space="preserve"> Repair Program </w:t>
      </w:r>
      <w:r w:rsidR="00045726">
        <w:t xml:space="preserve">to </w:t>
      </w:r>
      <w:r w:rsidR="0046184D">
        <w:t>alleviate health and safety issues at existing homes</w:t>
      </w:r>
      <w:r w:rsidR="00ED511C">
        <w:t xml:space="preserve">,” said Jeremy </w:t>
      </w:r>
      <w:proofErr w:type="spellStart"/>
      <w:r w:rsidR="00ED511C">
        <w:t>Bopst</w:t>
      </w:r>
      <w:proofErr w:type="spellEnd"/>
      <w:r w:rsidR="00ED511C">
        <w:t xml:space="preserve">, Director of Construction for Habitat Susquehanna. </w:t>
      </w:r>
      <w:r w:rsidR="00D82090">
        <w:t>“</w:t>
      </w:r>
      <w:r w:rsidR="00045726">
        <w:t xml:space="preserve">However, </w:t>
      </w:r>
      <w:r w:rsidR="00D82090">
        <w:t>ABWK activities provide an</w:t>
      </w:r>
      <w:r w:rsidR="00045726">
        <w:t xml:space="preserve"> extra</w:t>
      </w:r>
      <w:r w:rsidR="00D82090">
        <w:t xml:space="preserve"> way for us to strengthen connections within communities</w:t>
      </w:r>
      <w:r w:rsidR="00F5549D">
        <w:t xml:space="preserve"> and</w:t>
      </w:r>
      <w:r w:rsidR="00045726">
        <w:t xml:space="preserve"> </w:t>
      </w:r>
      <w:r w:rsidR="0046184D">
        <w:t>restor</w:t>
      </w:r>
      <w:r w:rsidR="00F5549D">
        <w:t>e</w:t>
      </w:r>
      <w:r w:rsidR="0046184D">
        <w:t xml:space="preserve"> neighborhoods through simple acts of kindness</w:t>
      </w:r>
      <w:r w:rsidR="00D82090">
        <w:t>.”</w:t>
      </w:r>
    </w:p>
    <w:p w:rsidR="00357375" w:rsidRPr="00357375" w:rsidRDefault="00045726" w:rsidP="00517706">
      <w:pPr>
        <w:jc w:val="center"/>
        <w:rPr>
          <w:rFonts w:ascii="Calibri" w:eastAsia="Times New Roman" w:hAnsi="Calibri" w:cs="Arial"/>
        </w:rPr>
      </w:pPr>
      <w:r>
        <w:rPr>
          <w:rFonts w:ascii="Calibri" w:eastAsia="Times New Roman" w:hAnsi="Calibri" w:cs="Arial"/>
        </w:rPr>
        <w:t>#</w:t>
      </w:r>
      <w:r w:rsidR="00357375" w:rsidRPr="00357375">
        <w:rPr>
          <w:rFonts w:ascii="Calibri" w:eastAsia="Times New Roman" w:hAnsi="Calibri" w:cs="Arial"/>
        </w:rPr>
        <w:t xml:space="preserve">  #  #</w:t>
      </w:r>
    </w:p>
    <w:p w:rsidR="00357375" w:rsidRPr="00357375" w:rsidRDefault="00357375" w:rsidP="00357375">
      <w:pPr>
        <w:spacing w:after="0" w:line="240" w:lineRule="auto"/>
        <w:rPr>
          <w:rFonts w:ascii="Calibri" w:eastAsia="Times New Roman" w:hAnsi="Calibri" w:cs="Arial"/>
        </w:rPr>
      </w:pPr>
    </w:p>
    <w:p w:rsidR="00357375" w:rsidRPr="00357375" w:rsidRDefault="00357375" w:rsidP="00357375">
      <w:pPr>
        <w:spacing w:after="0" w:line="240" w:lineRule="auto"/>
        <w:rPr>
          <w:rFonts w:ascii="Calibri" w:eastAsia="Times New Roman" w:hAnsi="Calibri" w:cs="Arial"/>
        </w:rPr>
      </w:pPr>
    </w:p>
    <w:p w:rsidR="00414A9D" w:rsidRDefault="00414A9D" w:rsidP="00414A9D">
      <w:pPr>
        <w:ind w:right="-360"/>
        <w:rPr>
          <w:rFonts w:ascii="Calibri" w:hAnsi="Calibri" w:cs="Arial"/>
          <w:b/>
        </w:rPr>
      </w:pPr>
      <w:proofErr w:type="gramStart"/>
      <w:r>
        <w:rPr>
          <w:rFonts w:ascii="Calibri" w:hAnsi="Calibri" w:cs="Arial"/>
          <w:b/>
        </w:rPr>
        <w:t>About Habitat for Humanity Susquehanna, Inc.</w:t>
      </w:r>
      <w:proofErr w:type="gramEnd"/>
    </w:p>
    <w:p w:rsidR="00414A9D" w:rsidRDefault="00414A9D" w:rsidP="00414A9D">
      <w:pPr>
        <w:ind w:right="-360"/>
        <w:rPr>
          <w:rFonts w:ascii="Calibri" w:hAnsi="Calibri" w:cs="Arial"/>
        </w:rPr>
      </w:pPr>
      <w:r>
        <w:rPr>
          <w:rFonts w:ascii="Calibri" w:hAnsi="Calibri" w:cs="Arial"/>
        </w:rPr>
        <w:t>Habitat for Humanity Susquehanna, Inc. is an ecumenical Christian housing organization devoted to building, renovating and repairing houses in partnership with the community in Harford and Cecil counties. Since Habitat Susquehanna’s inception in 1993, we have built or rehabbed 108 homes, supported 90+ builds abroad, made more than 500 repairs for 400+ families, and served 500+ people through financial counseling. We have lifted more than 1,000 families and impacted well over 2,500 people! We are the experts in meeting the housing needs of low-income families in our area. For more information, call 410-638-4434 (Harford County) or 410-398-3399 (Cecil County) or visit www.habitatsusq.org.</w:t>
      </w:r>
    </w:p>
    <w:p w:rsidR="00357375" w:rsidRPr="00357375" w:rsidRDefault="00357375" w:rsidP="00357375">
      <w:pPr>
        <w:spacing w:after="0" w:line="240" w:lineRule="auto"/>
        <w:rPr>
          <w:rFonts w:ascii="Times New Roman" w:eastAsia="Calibri" w:hAnsi="Times New Roman" w:cs="Times New Roman"/>
          <w:sz w:val="24"/>
          <w:szCs w:val="24"/>
        </w:rPr>
      </w:pPr>
    </w:p>
    <w:p w:rsidR="00357375" w:rsidRDefault="00357375" w:rsidP="00887F8D">
      <w:pPr>
        <w:spacing w:after="34"/>
        <w:ind w:left="2"/>
      </w:pPr>
    </w:p>
    <w:p w:rsidR="00B937FA" w:rsidRPr="00357375" w:rsidRDefault="00357375" w:rsidP="00357375">
      <w:pPr>
        <w:tabs>
          <w:tab w:val="left" w:pos="3802"/>
        </w:tabs>
      </w:pPr>
      <w:r>
        <w:tab/>
      </w:r>
    </w:p>
    <w:sectPr w:rsidR="00B937FA" w:rsidRPr="00357375" w:rsidSect="0035737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CC4DA1" w:rsidP="00850B8D">
    <w:pPr>
      <w:pStyle w:val="HFHARL2ndPg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45726"/>
    <w:rsid w:val="00056B51"/>
    <w:rsid w:val="000613C3"/>
    <w:rsid w:val="000B4FF2"/>
    <w:rsid w:val="001248E1"/>
    <w:rsid w:val="001D75D2"/>
    <w:rsid w:val="0025387D"/>
    <w:rsid w:val="0028353A"/>
    <w:rsid w:val="002B2880"/>
    <w:rsid w:val="002C7EFF"/>
    <w:rsid w:val="002D22E5"/>
    <w:rsid w:val="00357375"/>
    <w:rsid w:val="00414A9D"/>
    <w:rsid w:val="0046184D"/>
    <w:rsid w:val="0050639B"/>
    <w:rsid w:val="00517706"/>
    <w:rsid w:val="00522ADD"/>
    <w:rsid w:val="005E078E"/>
    <w:rsid w:val="006A125C"/>
    <w:rsid w:val="006B5B88"/>
    <w:rsid w:val="00772E86"/>
    <w:rsid w:val="00784E80"/>
    <w:rsid w:val="007D1FCE"/>
    <w:rsid w:val="008546ED"/>
    <w:rsid w:val="0086435E"/>
    <w:rsid w:val="00887F8D"/>
    <w:rsid w:val="00893CC7"/>
    <w:rsid w:val="008970C5"/>
    <w:rsid w:val="00897A5F"/>
    <w:rsid w:val="00910CCC"/>
    <w:rsid w:val="00935A84"/>
    <w:rsid w:val="00974387"/>
    <w:rsid w:val="00981569"/>
    <w:rsid w:val="00984EF7"/>
    <w:rsid w:val="009D211F"/>
    <w:rsid w:val="00B937FA"/>
    <w:rsid w:val="00BD0997"/>
    <w:rsid w:val="00C264B9"/>
    <w:rsid w:val="00C423A2"/>
    <w:rsid w:val="00CC4DA1"/>
    <w:rsid w:val="00D82090"/>
    <w:rsid w:val="00D83202"/>
    <w:rsid w:val="00E30CD0"/>
    <w:rsid w:val="00ED4447"/>
    <w:rsid w:val="00ED511C"/>
    <w:rsid w:val="00F25D46"/>
    <w:rsid w:val="00F5549D"/>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6047">
      <w:bodyDiv w:val="1"/>
      <w:marLeft w:val="0"/>
      <w:marRight w:val="0"/>
      <w:marTop w:val="0"/>
      <w:marBottom w:val="0"/>
      <w:divBdr>
        <w:top w:val="none" w:sz="0" w:space="0" w:color="auto"/>
        <w:left w:val="none" w:sz="0" w:space="0" w:color="auto"/>
        <w:bottom w:val="none" w:sz="0" w:space="0" w:color="auto"/>
        <w:right w:val="none" w:sz="0" w:space="0" w:color="auto"/>
      </w:divBdr>
    </w:div>
    <w:div w:id="15191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7</cp:revision>
  <dcterms:created xsi:type="dcterms:W3CDTF">2019-04-17T15:42:00Z</dcterms:created>
  <dcterms:modified xsi:type="dcterms:W3CDTF">2019-04-18T16:50:00Z</dcterms:modified>
</cp:coreProperties>
</file>